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7DEBB" w14:textId="77777777" w:rsidR="000D7E6B" w:rsidRPr="000D7E6B" w:rsidRDefault="000D7E6B" w:rsidP="000D7E6B">
      <w:pPr>
        <w:rPr>
          <w:b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800"/>
        <w:gridCol w:w="2673"/>
        <w:gridCol w:w="2291"/>
        <w:gridCol w:w="2180"/>
        <w:gridCol w:w="1632"/>
      </w:tblGrid>
      <w:tr w:rsidR="000D7E6B" w14:paraId="70B05F31" w14:textId="77777777" w:rsidTr="00C44276">
        <w:trPr>
          <w:trHeight w:val="1586"/>
        </w:trPr>
        <w:tc>
          <w:tcPr>
            <w:tcW w:w="800" w:type="dxa"/>
          </w:tcPr>
          <w:p w14:paraId="260884F3" w14:textId="77777777" w:rsidR="000D7E6B" w:rsidRPr="000D7E6B" w:rsidRDefault="000D7E6B" w:rsidP="000D7E6B">
            <w:pPr>
              <w:rPr>
                <w:highlight w:val="yellow"/>
              </w:rPr>
            </w:pPr>
            <w:r w:rsidRPr="000D7E6B">
              <w:rPr>
                <w:highlight w:val="yellow"/>
              </w:rPr>
              <w:t>Score</w:t>
            </w:r>
          </w:p>
        </w:tc>
        <w:tc>
          <w:tcPr>
            <w:tcW w:w="2673" w:type="dxa"/>
          </w:tcPr>
          <w:p w14:paraId="2FE13007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Impact of the</w:t>
            </w:r>
          </w:p>
          <w:p w14:paraId="6CFC3689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Display</w:t>
            </w:r>
          </w:p>
          <w:p w14:paraId="22C5163D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(Use of space, dimensions of</w:t>
            </w:r>
          </w:p>
          <w:p w14:paraId="7DF2EE5C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question, readability, neatness,</w:t>
            </w:r>
          </w:p>
          <w:p w14:paraId="6BAF3535" w14:textId="3645BB4F" w:rsidR="000D7E6B" w:rsidRDefault="00750434" w:rsidP="000D7E6B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and creativity of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 xml:space="preserve"> design aspects)</w:t>
            </w:r>
          </w:p>
        </w:tc>
        <w:tc>
          <w:tcPr>
            <w:tcW w:w="2291" w:type="dxa"/>
          </w:tcPr>
          <w:p w14:paraId="3B9920C6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Technical Aspects</w:t>
            </w:r>
          </w:p>
          <w:p w14:paraId="7C8B22C5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(Spelling, Grammar, Consistency</w:t>
            </w:r>
          </w:p>
          <w:p w14:paraId="00C1CD6A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of colors or patterns)</w:t>
            </w:r>
          </w:p>
        </w:tc>
        <w:tc>
          <w:tcPr>
            <w:tcW w:w="2180" w:type="dxa"/>
          </w:tcPr>
          <w:p w14:paraId="25F21A13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Clarity of the Message</w:t>
            </w:r>
          </w:p>
          <w:p w14:paraId="53DF1814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(Can anyone not involved in this class get the message)</w:t>
            </w:r>
          </w:p>
        </w:tc>
        <w:tc>
          <w:tcPr>
            <w:tcW w:w="1632" w:type="dxa"/>
          </w:tcPr>
          <w:p w14:paraId="30ABA00E" w14:textId="77777777" w:rsidR="000D7E6B" w:rsidRDefault="000D7E6B" w:rsidP="000D7E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Graphic display</w:t>
            </w:r>
          </w:p>
          <w:p w14:paraId="432800B8" w14:textId="77777777" w:rsidR="000D7E6B" w:rsidRPr="000D7E6B" w:rsidRDefault="000D7E6B" w:rsidP="000D7E6B">
            <w:r w:rsidRPr="000D7E6B">
              <w:rPr>
                <w:rFonts w:ascii="Times New Roman" w:hAnsi="Times New Roman" w:cs="Times New Roman"/>
                <w:bCs/>
                <w:sz w:val="20"/>
                <w:szCs w:val="24"/>
              </w:rPr>
              <w:t>(graph is readable and clearly interpretable)</w:t>
            </w:r>
          </w:p>
        </w:tc>
      </w:tr>
      <w:tr w:rsidR="000D7E6B" w14:paraId="75FBD381" w14:textId="77777777" w:rsidTr="00C44276">
        <w:trPr>
          <w:trHeight w:val="2007"/>
        </w:trPr>
        <w:tc>
          <w:tcPr>
            <w:tcW w:w="800" w:type="dxa"/>
          </w:tcPr>
          <w:p w14:paraId="3940DE87" w14:textId="77777777" w:rsidR="000D7E6B" w:rsidRPr="000D7E6B" w:rsidRDefault="00750434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4</w:t>
            </w:r>
          </w:p>
        </w:tc>
        <w:tc>
          <w:tcPr>
            <w:tcW w:w="2673" w:type="dxa"/>
          </w:tcPr>
          <w:p w14:paraId="08A5A11C" w14:textId="37B25DB5" w:rsidR="000D7E6B" w:rsidRDefault="00C44276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 xml:space="preserve"> is neatly constructed,</w:t>
            </w:r>
          </w:p>
          <w:p w14:paraId="55226E43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including good use fonts,</w:t>
            </w:r>
          </w:p>
          <w:p w14:paraId="24ECD7EF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pictures, and extras. The overall</w:t>
            </w:r>
          </w:p>
          <w:p w14:paraId="2D24AC44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display is eye-catching but</w:t>
            </w:r>
          </w:p>
          <w:p w14:paraId="72F16845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retains statistical substance.</w:t>
            </w:r>
          </w:p>
          <w:p w14:paraId="323A086B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Good use of space for graphical</w:t>
            </w:r>
          </w:p>
          <w:p w14:paraId="7761B354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presentation. Addresses multiple</w:t>
            </w:r>
          </w:p>
          <w:p w14:paraId="7A29A223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dimensions of the question or</w:t>
            </w:r>
          </w:p>
          <w:p w14:paraId="2A3E0609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problem.</w:t>
            </w:r>
          </w:p>
        </w:tc>
        <w:tc>
          <w:tcPr>
            <w:tcW w:w="2291" w:type="dxa"/>
          </w:tcPr>
          <w:p w14:paraId="287A61B6" w14:textId="307BFF1F" w:rsidR="000D7E6B" w:rsidRDefault="00C44276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 xml:space="preserve"> uses colors and patterns</w:t>
            </w:r>
          </w:p>
          <w:p w14:paraId="7A033FCE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well. Correct grammar and</w:t>
            </w:r>
          </w:p>
          <w:p w14:paraId="69B3C6FB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spelling are used.</w:t>
            </w:r>
          </w:p>
        </w:tc>
        <w:tc>
          <w:tcPr>
            <w:tcW w:w="2180" w:type="dxa"/>
          </w:tcPr>
          <w:p w14:paraId="30E582D8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Question or purpose is clearly stated, and the presentation leads</w:t>
            </w:r>
          </w:p>
          <w:p w14:paraId="6FD97561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 the conclusion on a path that is easy to follow. The results of the study are immediately obvious to</w:t>
            </w:r>
          </w:p>
          <w:p w14:paraId="0478ED13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the viewer.</w:t>
            </w:r>
          </w:p>
        </w:tc>
        <w:tc>
          <w:tcPr>
            <w:tcW w:w="1632" w:type="dxa"/>
          </w:tcPr>
          <w:p w14:paraId="2E2B957F" w14:textId="77777777" w:rsidR="000D7E6B" w:rsidRPr="00D52615" w:rsidRDefault="00D52615" w:rsidP="000D7E6B">
            <w:pPr>
              <w:rPr>
                <w:sz w:val="20"/>
              </w:rPr>
            </w:pPr>
            <w:r w:rsidRPr="00D52615">
              <w:rPr>
                <w:sz w:val="20"/>
              </w:rPr>
              <w:t>Scatterplot</w:t>
            </w:r>
            <w:r w:rsidR="000D7E6B" w:rsidRPr="00D52615">
              <w:rPr>
                <w:sz w:val="20"/>
              </w:rPr>
              <w:t xml:space="preserve"> is clearly labeled and points are defined</w:t>
            </w:r>
            <w:r w:rsidRPr="00D52615">
              <w:rPr>
                <w:sz w:val="20"/>
              </w:rPr>
              <w:t xml:space="preserve">. </w:t>
            </w:r>
          </w:p>
          <w:p w14:paraId="5912E753" w14:textId="77777777" w:rsidR="00D52615" w:rsidRDefault="00D52615" w:rsidP="000D7E6B">
            <w:pPr>
              <w:rPr>
                <w:sz w:val="20"/>
              </w:rPr>
            </w:pPr>
            <w:r w:rsidRPr="00D52615">
              <w:rPr>
                <w:sz w:val="20"/>
              </w:rPr>
              <w:t>No mathematical errors</w:t>
            </w:r>
            <w:r>
              <w:rPr>
                <w:sz w:val="20"/>
              </w:rPr>
              <w:t>.</w:t>
            </w:r>
          </w:p>
          <w:p w14:paraId="45415237" w14:textId="77777777" w:rsidR="00D52615" w:rsidRDefault="00D52615" w:rsidP="000D7E6B"/>
        </w:tc>
      </w:tr>
      <w:tr w:rsidR="000D7E6B" w14:paraId="27DAB300" w14:textId="77777777" w:rsidTr="00C44276">
        <w:trPr>
          <w:trHeight w:val="275"/>
        </w:trPr>
        <w:tc>
          <w:tcPr>
            <w:tcW w:w="800" w:type="dxa"/>
          </w:tcPr>
          <w:p w14:paraId="58EDFFA9" w14:textId="77777777" w:rsidR="000D7E6B" w:rsidRPr="000D7E6B" w:rsidRDefault="00750434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  <w:tc>
          <w:tcPr>
            <w:tcW w:w="2673" w:type="dxa"/>
          </w:tcPr>
          <w:p w14:paraId="3D75E3B7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Addresses multiple dimensions</w:t>
            </w:r>
          </w:p>
          <w:p w14:paraId="6EADBDD7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of a question. Good use of</w:t>
            </w:r>
          </w:p>
          <w:p w14:paraId="1A58E38F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space. Fonts could be larger but</w:t>
            </w:r>
          </w:p>
          <w:p w14:paraId="5F1EA191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 not really detract from the</w:t>
            </w:r>
          </w:p>
          <w:p w14:paraId="35290F7E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message. Could be a little neater</w:t>
            </w:r>
          </w:p>
          <w:p w14:paraId="03442A1F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but really does not detract from</w:t>
            </w:r>
          </w:p>
          <w:p w14:paraId="69109677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the message.</w:t>
            </w:r>
          </w:p>
        </w:tc>
        <w:tc>
          <w:tcPr>
            <w:tcW w:w="2291" w:type="dxa"/>
          </w:tcPr>
          <w:p w14:paraId="3C693DB5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Better use of color or patterns would help the presentation, but</w:t>
            </w:r>
          </w:p>
          <w:p w14:paraId="2C711781" w14:textId="6551A339" w:rsidR="000D7E6B" w:rsidRP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 general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grabs the attention of the viewer. Correct grammar and spelling are used.</w:t>
            </w:r>
          </w:p>
        </w:tc>
        <w:tc>
          <w:tcPr>
            <w:tcW w:w="2180" w:type="dxa"/>
          </w:tcPr>
          <w:p w14:paraId="099F8609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 least one link in the chain</w:t>
            </w:r>
          </w:p>
          <w:p w14:paraId="47E5B666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from the question through the</w:t>
            </w:r>
          </w:p>
          <w:p w14:paraId="52934A8F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results to the conclusion is</w:t>
            </w:r>
          </w:p>
          <w:p w14:paraId="77A0322D" w14:textId="77777777" w:rsidR="000D7E6B" w:rsidRDefault="009E711D" w:rsidP="009E711D">
            <w:r>
              <w:rPr>
                <w:rFonts w:ascii="Times New Roman" w:hAnsi="Times New Roman" w:cs="Times New Roman"/>
                <w:sz w:val="18"/>
                <w:szCs w:val="18"/>
              </w:rPr>
              <w:t>difficult to follow</w:t>
            </w:r>
          </w:p>
        </w:tc>
        <w:tc>
          <w:tcPr>
            <w:tcW w:w="1632" w:type="dxa"/>
          </w:tcPr>
          <w:p w14:paraId="57B1ED92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Errors or inaccuracies are present</w:t>
            </w:r>
          </w:p>
          <w:p w14:paraId="5FF3D261" w14:textId="77777777" w:rsidR="000D7E6B" w:rsidRDefault="009E711D" w:rsidP="009E711D">
            <w:r>
              <w:rPr>
                <w:rFonts w:ascii="Times New Roman" w:hAnsi="Times New Roman" w:cs="Times New Roman"/>
                <w:sz w:val="18"/>
                <w:szCs w:val="18"/>
              </w:rPr>
              <w:t>in at least one instance.</w:t>
            </w:r>
          </w:p>
        </w:tc>
      </w:tr>
      <w:tr w:rsidR="000D7E6B" w14:paraId="5574EA13" w14:textId="77777777" w:rsidTr="00C44276">
        <w:trPr>
          <w:trHeight w:val="291"/>
        </w:trPr>
        <w:tc>
          <w:tcPr>
            <w:tcW w:w="800" w:type="dxa"/>
          </w:tcPr>
          <w:p w14:paraId="0C11BFB9" w14:textId="77777777" w:rsidR="000D7E6B" w:rsidRPr="000D7E6B" w:rsidRDefault="00750434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2673" w:type="dxa"/>
          </w:tcPr>
          <w:p w14:paraId="1FF4E2F1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Good use of space. Addresses</w:t>
            </w:r>
          </w:p>
          <w:p w14:paraId="10B2FD03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multiple dimensions of a</w:t>
            </w:r>
          </w:p>
          <w:p w14:paraId="3DA11E2D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question. Readability or neatness</w:t>
            </w:r>
          </w:p>
          <w:p w14:paraId="690F8620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detract from the overall appeal of</w:t>
            </w:r>
          </w:p>
          <w:p w14:paraId="13997B67" w14:textId="0E5759B9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91" w:type="dxa"/>
          </w:tcPr>
          <w:p w14:paraId="021FE8FA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9E711D">
              <w:rPr>
                <w:rFonts w:ascii="Times New Roman" w:hAnsi="Times New Roman" w:cs="Times New Roman"/>
                <w:sz w:val="18"/>
                <w:szCs w:val="18"/>
              </w:rPr>
              <w:t xml:space="preserve">se of more or different colors,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would vastly improve the appeal</w:t>
            </w:r>
          </w:p>
          <w:p w14:paraId="1D396809" w14:textId="21F1082D" w:rsidR="000D7E6B" w:rsidRP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of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Minor grammar 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>and/or spelling mistakes.</w:t>
            </w:r>
          </w:p>
        </w:tc>
        <w:tc>
          <w:tcPr>
            <w:tcW w:w="2180" w:type="dxa"/>
          </w:tcPr>
          <w:p w14:paraId="3E58D100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progression from question to</w:t>
            </w:r>
          </w:p>
          <w:p w14:paraId="7056D286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conclusion can be followed, at</w:t>
            </w:r>
          </w:p>
          <w:p w14:paraId="4DD7639A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least in part, but only with</w:t>
            </w:r>
          </w:p>
          <w:p w14:paraId="5B14EDC6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considerable effort, and the</w:t>
            </w:r>
          </w:p>
          <w:p w14:paraId="4CF2B52C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information on the back may be</w:t>
            </w:r>
          </w:p>
          <w:p w14:paraId="161D3693" w14:textId="77777777" w:rsidR="000D7E6B" w:rsidRDefault="009E711D" w:rsidP="009E711D">
            <w:r>
              <w:rPr>
                <w:rFonts w:ascii="Times New Roman" w:hAnsi="Times New Roman" w:cs="Times New Roman"/>
                <w:sz w:val="18"/>
                <w:szCs w:val="18"/>
              </w:rPr>
              <w:t>needed to confirm.</w:t>
            </w:r>
          </w:p>
        </w:tc>
        <w:tc>
          <w:tcPr>
            <w:tcW w:w="1632" w:type="dxa"/>
          </w:tcPr>
          <w:p w14:paraId="79C353DB" w14:textId="77777777" w:rsidR="000D7E6B" w:rsidRDefault="009E711D" w:rsidP="000D7E6B">
            <w:r>
              <w:t>2 or more errors in scatterplot are detected</w:t>
            </w:r>
          </w:p>
        </w:tc>
      </w:tr>
      <w:tr w:rsidR="000D7E6B" w14:paraId="429B415F" w14:textId="77777777" w:rsidTr="00C44276">
        <w:trPr>
          <w:trHeight w:val="291"/>
        </w:trPr>
        <w:tc>
          <w:tcPr>
            <w:tcW w:w="800" w:type="dxa"/>
          </w:tcPr>
          <w:p w14:paraId="0144BBF0" w14:textId="77777777" w:rsidR="000D7E6B" w:rsidRPr="000D7E6B" w:rsidRDefault="00750434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2673" w:type="dxa"/>
          </w:tcPr>
          <w:p w14:paraId="44EAA248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Serious problems with neatness</w:t>
            </w:r>
          </w:p>
          <w:p w14:paraId="7860718E" w14:textId="67296E4D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or organization prevent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</w:p>
          <w:p w14:paraId="26F1523E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from being eye-catching and</w:t>
            </w:r>
          </w:p>
          <w:p w14:paraId="12ECDF88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understandable. Multiple</w:t>
            </w:r>
          </w:p>
          <w:p w14:paraId="24481111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dimensions of the question</w:t>
            </w:r>
          </w:p>
          <w:p w14:paraId="7BC3768A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addressed. Could use space</w:t>
            </w:r>
          </w:p>
          <w:p w14:paraId="14A78346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better.</w:t>
            </w:r>
          </w:p>
        </w:tc>
        <w:tc>
          <w:tcPr>
            <w:tcW w:w="2291" w:type="dxa"/>
          </w:tcPr>
          <w:p w14:paraId="7963C0B6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Serious problems colors or</w:t>
            </w:r>
          </w:p>
          <w:p w14:paraId="02E4ED5F" w14:textId="3E7398D0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patterns preven</w:t>
            </w:r>
            <w:r w:rsidR="009E711D">
              <w:rPr>
                <w:rFonts w:ascii="Times New Roman" w:hAnsi="Times New Roman" w:cs="Times New Roman"/>
                <w:sz w:val="18"/>
                <w:szCs w:val="18"/>
              </w:rPr>
              <w:t xml:space="preserve">t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9E711D">
              <w:rPr>
                <w:rFonts w:ascii="Times New Roman" w:hAnsi="Times New Roman" w:cs="Times New Roman"/>
                <w:sz w:val="18"/>
                <w:szCs w:val="18"/>
              </w:rPr>
              <w:t xml:space="preserve"> from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being eye-catching and</w:t>
            </w:r>
          </w:p>
          <w:p w14:paraId="237314AE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understandable.</w:t>
            </w:r>
          </w:p>
          <w:p w14:paraId="10ED0F6A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 Multiple mistakes in</w:t>
            </w:r>
          </w:p>
          <w:p w14:paraId="71750276" w14:textId="4C8196B1" w:rsidR="000D7E6B" w:rsidRP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grammar or spelling prevent 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 xml:space="preserve"> from being eye-catching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>and understandable.</w:t>
            </w:r>
          </w:p>
        </w:tc>
        <w:tc>
          <w:tcPr>
            <w:tcW w:w="2180" w:type="dxa"/>
          </w:tcPr>
          <w:p w14:paraId="30EC6879" w14:textId="77777777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information on the is difficult to be </w:t>
            </w:r>
          </w:p>
          <w:p w14:paraId="7870AA51" w14:textId="77777777" w:rsidR="000D7E6B" w:rsidRDefault="009E711D" w:rsidP="009E711D">
            <w:r>
              <w:rPr>
                <w:rFonts w:ascii="Times New Roman" w:hAnsi="Times New Roman" w:cs="Times New Roman"/>
                <w:sz w:val="18"/>
                <w:szCs w:val="18"/>
              </w:rPr>
              <w:t>understood</w:t>
            </w:r>
          </w:p>
        </w:tc>
        <w:tc>
          <w:tcPr>
            <w:tcW w:w="1632" w:type="dxa"/>
          </w:tcPr>
          <w:p w14:paraId="1542E6C1" w14:textId="77777777" w:rsidR="000D7E6B" w:rsidRDefault="000D7E6B" w:rsidP="000D7E6B"/>
        </w:tc>
      </w:tr>
      <w:tr w:rsidR="000D7E6B" w14:paraId="699607EB" w14:textId="77777777" w:rsidTr="00C44276">
        <w:trPr>
          <w:trHeight w:val="291"/>
        </w:trPr>
        <w:tc>
          <w:tcPr>
            <w:tcW w:w="800" w:type="dxa"/>
          </w:tcPr>
          <w:p w14:paraId="5927A962" w14:textId="77777777" w:rsidR="000D7E6B" w:rsidRPr="000D7E6B" w:rsidRDefault="00750434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2673" w:type="dxa"/>
          </w:tcPr>
          <w:p w14:paraId="619A0691" w14:textId="7764E506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 unidimensional.</w:t>
            </w:r>
          </w:p>
          <w:p w14:paraId="6CFACD14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use of space for graphics.</w:t>
            </w:r>
          </w:p>
          <w:p w14:paraId="6C9A6163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Major neatness or readability</w:t>
            </w:r>
          </w:p>
          <w:p w14:paraId="79970D2B" w14:textId="77777777" w:rsidR="000D7E6B" w:rsidRDefault="000D7E6B" w:rsidP="000D7E6B">
            <w:r>
              <w:rPr>
                <w:rFonts w:ascii="Times New Roman" w:hAnsi="Times New Roman" w:cs="Times New Roman"/>
                <w:sz w:val="18"/>
                <w:szCs w:val="18"/>
              </w:rPr>
              <w:t>issues.</w:t>
            </w:r>
          </w:p>
        </w:tc>
        <w:tc>
          <w:tcPr>
            <w:tcW w:w="2291" w:type="dxa"/>
          </w:tcPr>
          <w:p w14:paraId="32E134B7" w14:textId="14CBA56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 has multiple</w:t>
            </w:r>
          </w:p>
          <w:p w14:paraId="04B02155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spelling or grammar/spelling</w:t>
            </w:r>
          </w:p>
          <w:p w14:paraId="73FB6CFA" w14:textId="77777777" w:rsidR="000D7E6B" w:rsidRDefault="000D7E6B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errors AND isn’</w:t>
            </w:r>
            <w:r w:rsidR="009E711D">
              <w:rPr>
                <w:rFonts w:ascii="Times New Roman" w:hAnsi="Times New Roman" w:cs="Times New Roman"/>
                <w:sz w:val="18"/>
                <w:szCs w:val="18"/>
              </w:rPr>
              <w:t xml:space="preserve">t consistent with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colo</w:t>
            </w:r>
            <w:r w:rsidR="009E711D">
              <w:rPr>
                <w:rFonts w:ascii="Times New Roman" w:hAnsi="Times New Roman" w:cs="Times New Roman"/>
                <w:sz w:val="18"/>
                <w:szCs w:val="18"/>
              </w:rPr>
              <w:t xml:space="preserve">rs or patterns so much so that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 severely distracts from the</w:t>
            </w:r>
          </w:p>
          <w:p w14:paraId="0F90AE61" w14:textId="6D229C14" w:rsidR="000D7E6B" w:rsidRDefault="00C44276" w:rsidP="000D7E6B">
            <w:r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 w:rsidR="000D7E6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80" w:type="dxa"/>
          </w:tcPr>
          <w:p w14:paraId="3C7E86F2" w14:textId="70E76EED" w:rsidR="009E711D" w:rsidRDefault="009E711D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C44276">
              <w:rPr>
                <w:rFonts w:ascii="Times New Roman" w:hAnsi="Times New Roman" w:cs="Times New Roman"/>
                <w:sz w:val="18"/>
                <w:szCs w:val="18"/>
              </w:rPr>
              <w:t>report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is virtually</w:t>
            </w:r>
          </w:p>
          <w:p w14:paraId="5D0BC53C" w14:textId="77777777" w:rsidR="000D7E6B" w:rsidRDefault="009E711D" w:rsidP="009E711D">
            <w:r>
              <w:rPr>
                <w:rFonts w:ascii="Times New Roman" w:hAnsi="Times New Roman" w:cs="Times New Roman"/>
                <w:sz w:val="18"/>
                <w:szCs w:val="18"/>
              </w:rPr>
              <w:t>incomprehensible.</w:t>
            </w:r>
          </w:p>
        </w:tc>
        <w:tc>
          <w:tcPr>
            <w:tcW w:w="1632" w:type="dxa"/>
          </w:tcPr>
          <w:p w14:paraId="279A680A" w14:textId="77777777" w:rsidR="000D7E6B" w:rsidRDefault="009E711D" w:rsidP="000D7E6B">
            <w:r>
              <w:t>3 or more errors in scatterplot are detected</w:t>
            </w:r>
          </w:p>
        </w:tc>
      </w:tr>
      <w:tr w:rsidR="00750434" w14:paraId="53E7A864" w14:textId="77777777" w:rsidTr="00C44276">
        <w:trPr>
          <w:trHeight w:val="291"/>
        </w:trPr>
        <w:tc>
          <w:tcPr>
            <w:tcW w:w="800" w:type="dxa"/>
          </w:tcPr>
          <w:p w14:paraId="3FF1C989" w14:textId="77777777" w:rsidR="00750434" w:rsidRDefault="00C44276" w:rsidP="000D7E6B">
            <w:pPr>
              <w:rPr>
                <w:highlight w:val="yellow"/>
              </w:rPr>
            </w:pPr>
            <w:r>
              <w:rPr>
                <w:highlight w:val="yellow"/>
              </w:rPr>
              <w:t>Score</w:t>
            </w:r>
          </w:p>
          <w:p w14:paraId="15795C48" w14:textId="77777777" w:rsidR="00C44276" w:rsidRDefault="00C44276" w:rsidP="000D7E6B">
            <w:pPr>
              <w:rPr>
                <w:highlight w:val="yellow"/>
              </w:rPr>
            </w:pPr>
          </w:p>
          <w:p w14:paraId="3BBABCBB" w14:textId="39CD566D" w:rsidR="00C44276" w:rsidRDefault="00C44276" w:rsidP="000D7E6B">
            <w:pPr>
              <w:rPr>
                <w:highlight w:val="yellow"/>
              </w:rPr>
            </w:pPr>
          </w:p>
        </w:tc>
        <w:tc>
          <w:tcPr>
            <w:tcW w:w="2673" w:type="dxa"/>
          </w:tcPr>
          <w:p w14:paraId="05E71D2A" w14:textId="77777777" w:rsidR="00750434" w:rsidRDefault="00750434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</w:tcPr>
          <w:p w14:paraId="0E5695D3" w14:textId="77777777" w:rsidR="00750434" w:rsidRDefault="00750434" w:rsidP="000D7E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0" w:type="dxa"/>
          </w:tcPr>
          <w:p w14:paraId="2ABE70A8" w14:textId="77777777" w:rsidR="00750434" w:rsidRDefault="00750434" w:rsidP="009E71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</w:tcPr>
          <w:p w14:paraId="66F4AEED" w14:textId="77777777" w:rsidR="00750434" w:rsidRDefault="00750434" w:rsidP="000D7E6B"/>
        </w:tc>
      </w:tr>
    </w:tbl>
    <w:p w14:paraId="7933EC8D" w14:textId="3A832CA7" w:rsidR="009701AB" w:rsidRDefault="009701AB" w:rsidP="000D7E6B"/>
    <w:p w14:paraId="5554DF47" w14:textId="4FD23AF9" w:rsidR="00C44276" w:rsidRDefault="00C44276" w:rsidP="000D7E6B">
      <w:r>
        <w:t xml:space="preserve">5 points will also be added for meeting all 6 requirements. </w:t>
      </w:r>
    </w:p>
    <w:p w14:paraId="5806D076" w14:textId="77777777" w:rsidR="009701AB" w:rsidRDefault="00DA5FD8" w:rsidP="000D7E6B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9E317A3" wp14:editId="280EB1CA">
            <wp:simplePos x="0" y="0"/>
            <wp:positionH relativeFrom="column">
              <wp:posOffset>4439285</wp:posOffset>
            </wp:positionH>
            <wp:positionV relativeFrom="paragraph">
              <wp:posOffset>43815</wp:posOffset>
            </wp:positionV>
            <wp:extent cx="1715135" cy="2105660"/>
            <wp:effectExtent l="19050" t="0" r="0" b="0"/>
            <wp:wrapSquare wrapText="bothSides"/>
            <wp:docPr id="3" name="Picture 3" descr="http://sonicmenu.s3.amazonaws.com/4451363341810.278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6" name="Picture 2" descr="http://sonicmenu.s3.amazonaws.com/4451363341810.2788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210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7826CC" w14:textId="2D079B47" w:rsidR="00F02D2C" w:rsidRDefault="00C44276" w:rsidP="000D7E6B">
      <w:r>
        <w:t xml:space="preserve">Unit 4 assessment: Report 1-2 pages or </w:t>
      </w:r>
      <w:r w:rsidR="00501CC9">
        <w:br/>
      </w:r>
      <w:r>
        <w:t xml:space="preserve">PowerPoint with a minimum of 8 slides. </w:t>
      </w:r>
      <w:r w:rsidR="00750434">
        <w:tab/>
      </w:r>
      <w:r>
        <w:t>20 points</w:t>
      </w:r>
    </w:p>
    <w:p w14:paraId="794EE256" w14:textId="77777777" w:rsidR="00181DE0" w:rsidRDefault="00181DE0" w:rsidP="000D7E6B">
      <w:pPr>
        <w:rPr>
          <w:highlight w:val="yellow"/>
        </w:rPr>
      </w:pPr>
    </w:p>
    <w:p w14:paraId="5475111D" w14:textId="624DEB3C" w:rsidR="00750434" w:rsidRDefault="00181DE0" w:rsidP="000D7E6B">
      <w:pPr>
        <w:rPr>
          <w:rFonts w:ascii="Calibri" w:eastAsia="+mn-ea" w:hAnsi="Calibri" w:cs="+mn-cs"/>
          <w:color w:val="000000"/>
        </w:rPr>
      </w:pPr>
      <w:r w:rsidRPr="00181DE0">
        <w:rPr>
          <w:highlight w:val="yellow"/>
        </w:rPr>
        <w:t xml:space="preserve">Your mission: </w:t>
      </w:r>
      <w:r w:rsidR="00750434" w:rsidRPr="00181DE0">
        <w:rPr>
          <w:highlight w:val="yellow"/>
        </w:rPr>
        <w:t>Predict the number of calories in the Super</w:t>
      </w:r>
      <w:r w:rsidR="00750434" w:rsidRPr="00181DE0">
        <w:rPr>
          <w:rFonts w:ascii="Calibri" w:eastAsia="+mn-ea" w:hAnsi="Calibri" w:cs="+mn-cs"/>
          <w:color w:val="000000"/>
          <w:highlight w:val="yellow"/>
        </w:rPr>
        <w:t xml:space="preserve"> Sonic 2/3 pound </w:t>
      </w:r>
      <w:r w:rsidR="00750434" w:rsidRPr="00181DE0">
        <w:rPr>
          <w:rFonts w:ascii="Calibri" w:eastAsia="+mn-ea" w:hAnsi="Calibri" w:cs="+mn-cs"/>
          <w:b/>
          <w:bCs/>
          <w:color w:val="000000"/>
          <w:highlight w:val="yellow"/>
        </w:rPr>
        <w:t>Double Bacon Cheeseburger</w:t>
      </w:r>
      <w:r w:rsidR="00DA5FD8" w:rsidRPr="00181DE0">
        <w:rPr>
          <w:rFonts w:ascii="Calibri" w:eastAsia="+mn-ea" w:hAnsi="Calibri" w:cs="+mn-cs"/>
          <w:color w:val="000000"/>
          <w:highlight w:val="yellow"/>
        </w:rPr>
        <w:t xml:space="preserve">, </w:t>
      </w:r>
      <w:r w:rsidR="00750434" w:rsidRPr="00181DE0">
        <w:rPr>
          <w:rFonts w:ascii="Calibri" w:eastAsia="+mn-ea" w:hAnsi="Calibri" w:cs="+mn-cs"/>
          <w:color w:val="000000"/>
          <w:highlight w:val="yellow"/>
        </w:rPr>
        <w:t>which has 87 grams of fat</w:t>
      </w:r>
      <w:r w:rsidR="00750434">
        <w:rPr>
          <w:rFonts w:ascii="Calibri" w:eastAsia="+mn-ea" w:hAnsi="Calibri" w:cs="+mn-cs"/>
          <w:color w:val="000000"/>
        </w:rPr>
        <w:t>.</w:t>
      </w:r>
    </w:p>
    <w:p w14:paraId="62464F83" w14:textId="07053625" w:rsidR="00181DE0" w:rsidRDefault="00181DE0" w:rsidP="000D7E6B">
      <w:pPr>
        <w:rPr>
          <w:rFonts w:ascii="Calibri" w:eastAsia="+mn-ea" w:hAnsi="Calibri" w:cs="+mn-cs"/>
          <w:color w:val="000000"/>
        </w:rPr>
      </w:pPr>
      <w:r>
        <w:rPr>
          <w:rFonts w:ascii="Calibri" w:eastAsia="+mn-ea" w:hAnsi="Calibri" w:cs="+mn-cs"/>
          <w:color w:val="000000"/>
        </w:rPr>
        <w:t xml:space="preserve">Is the amount of fat in a burger, or other sandwich, a good predictor of the amount of calories? </w:t>
      </w:r>
    </w:p>
    <w:p w14:paraId="5879789A" w14:textId="77777777" w:rsidR="00181DE0" w:rsidRDefault="00181DE0" w:rsidP="000D7E6B">
      <w:pPr>
        <w:rPr>
          <w:rFonts w:ascii="Calibri" w:eastAsia="+mn-ea" w:hAnsi="Calibri" w:cs="+mn-cs"/>
          <w:color w:val="000000"/>
        </w:rPr>
      </w:pPr>
    </w:p>
    <w:p w14:paraId="2A1E576F" w14:textId="196F28B5" w:rsidR="00725E1B" w:rsidRDefault="00725E1B" w:rsidP="000D7E6B">
      <w:pPr>
        <w:rPr>
          <w:rFonts w:ascii="Calibri" w:eastAsia="+mn-ea" w:hAnsi="Calibri" w:cs="+mn-cs"/>
          <w:color w:val="000000"/>
        </w:rPr>
      </w:pPr>
      <w:r>
        <w:rPr>
          <w:rFonts w:ascii="Calibri" w:eastAsia="+mn-ea" w:hAnsi="Calibri" w:cs="+mn-cs"/>
          <w:color w:val="000000"/>
        </w:rPr>
        <w:t xml:space="preserve">Your </w:t>
      </w:r>
      <w:r w:rsidR="00C44276">
        <w:rPr>
          <w:rFonts w:ascii="Calibri" w:eastAsia="+mn-ea" w:hAnsi="Calibri" w:cs="+mn-cs"/>
          <w:color w:val="000000"/>
        </w:rPr>
        <w:t>report</w:t>
      </w:r>
      <w:r>
        <w:rPr>
          <w:rFonts w:ascii="Calibri" w:eastAsia="+mn-ea" w:hAnsi="Calibri" w:cs="+mn-cs"/>
          <w:color w:val="000000"/>
        </w:rPr>
        <w:t xml:space="preserve"> should contain:</w:t>
      </w:r>
    </w:p>
    <w:p w14:paraId="6DFB527A" w14:textId="77777777" w:rsidR="00501CC9" w:rsidRDefault="00750434" w:rsidP="00750434">
      <w:pPr>
        <w:pStyle w:val="ListParagraph"/>
        <w:numPr>
          <w:ilvl w:val="0"/>
          <w:numId w:val="2"/>
        </w:numPr>
      </w:pPr>
      <w:r>
        <w:t xml:space="preserve">A scatterplot </w:t>
      </w:r>
      <w:r w:rsidR="00501CC9">
        <w:t xml:space="preserve">(with StatCrunch) </w:t>
      </w:r>
      <w:r>
        <w:t xml:space="preserve">of the data with clear labels and scales, including a description and conclusion. </w:t>
      </w:r>
    </w:p>
    <w:p w14:paraId="690D0541" w14:textId="2ABB7681" w:rsidR="00750434" w:rsidRDefault="00750434" w:rsidP="00501CC9">
      <w:pPr>
        <w:pStyle w:val="ListParagraph"/>
        <w:numPr>
          <w:ilvl w:val="1"/>
          <w:numId w:val="2"/>
        </w:numPr>
      </w:pPr>
      <w:r>
        <w:t>Use the correlation coefficient</w:t>
      </w:r>
      <w:r w:rsidR="00501CC9">
        <w:t xml:space="preserve"> </w:t>
      </w:r>
      <w:r w:rsidR="00501CC9" w:rsidRPr="00501CC9">
        <w:rPr>
          <w:rFonts w:ascii="Times New Roman" w:hAnsi="Times New Roman" w:cs="Times New Roman"/>
          <w:i/>
          <w:iCs/>
        </w:rPr>
        <w:t>r</w:t>
      </w:r>
      <w:r>
        <w:t xml:space="preserve"> to support your conclusion.</w:t>
      </w:r>
    </w:p>
    <w:p w14:paraId="0BBE18FD" w14:textId="77777777" w:rsidR="00501CC9" w:rsidRDefault="00750434" w:rsidP="00501CC9">
      <w:pPr>
        <w:pStyle w:val="ListParagraph"/>
        <w:numPr>
          <w:ilvl w:val="0"/>
          <w:numId w:val="2"/>
        </w:numPr>
      </w:pPr>
      <w:r>
        <w:t>Find the LSRL</w:t>
      </w:r>
      <w:r w:rsidR="00501CC9">
        <w:t>(equation of the least squares regression line, using StatCrunch)</w:t>
      </w:r>
      <w:r>
        <w:t xml:space="preserve"> that fits the data and drawn on the scatterplot.</w:t>
      </w:r>
    </w:p>
    <w:p w14:paraId="7A9FA7C9" w14:textId="39D149C3" w:rsidR="00501CC9" w:rsidRDefault="00DA5FD8" w:rsidP="00501CC9">
      <w:pPr>
        <w:pStyle w:val="ListParagraph"/>
        <w:numPr>
          <w:ilvl w:val="1"/>
          <w:numId w:val="2"/>
        </w:numPr>
      </w:pPr>
      <w:r>
        <w:t xml:space="preserve">Interpret the slope and y-intercept in context </w:t>
      </w:r>
      <w:r w:rsidR="00501CC9">
        <w:t>to the problem</w:t>
      </w:r>
      <w:r>
        <w:t xml:space="preserve">. </w:t>
      </w:r>
    </w:p>
    <w:p w14:paraId="18E69EF6" w14:textId="77777777" w:rsidR="00750434" w:rsidRDefault="00F02D2C" w:rsidP="00750434">
      <w:pPr>
        <w:pStyle w:val="ListParagraph"/>
        <w:numPr>
          <w:ilvl w:val="0"/>
          <w:numId w:val="2"/>
        </w:numPr>
      </w:pPr>
      <w:r>
        <w:t xml:space="preserve">What percent of the variation in calories can be accounted for? </w:t>
      </w:r>
      <w:r w:rsidR="00750434">
        <w:t xml:space="preserve"> (find and interpret </w:t>
      </w:r>
      <w:r w:rsidR="0066630F" w:rsidRPr="00750434">
        <w:rPr>
          <w:noProof/>
          <w:position w:val="-4"/>
        </w:rPr>
        <w:object w:dxaOrig="279" w:dyaOrig="340" w14:anchorId="56C76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75pt;height:16.35pt" o:ole="">
            <v:imagedata r:id="rId10" o:title=""/>
          </v:shape>
          <o:OLEObject Type="Embed" ProgID="Equation.DSMT4" ShapeID="_x0000_i1025" DrawAspect="Content" ObjectID="_1646604317" r:id="rId11"/>
        </w:object>
      </w:r>
      <w:r w:rsidR="00750434">
        <w:t>)</w:t>
      </w:r>
    </w:p>
    <w:p w14:paraId="626D0CCC" w14:textId="79F4A487" w:rsidR="00750434" w:rsidRDefault="00750434" w:rsidP="00750434">
      <w:pPr>
        <w:pStyle w:val="ListParagraph"/>
        <w:numPr>
          <w:ilvl w:val="0"/>
          <w:numId w:val="2"/>
        </w:numPr>
      </w:pPr>
      <w:r>
        <w:t xml:space="preserve">Make your prediction and estimate the amount of </w:t>
      </w:r>
      <w:r w:rsidR="00725E1B">
        <w:t>error you</w:t>
      </w:r>
      <w:r>
        <w:t xml:space="preserve"> expect </w:t>
      </w:r>
      <w:r w:rsidR="00C44276">
        <w:br/>
      </w:r>
      <w:r>
        <w:t xml:space="preserve">(i.e. find and interpret the value of </w:t>
      </w:r>
      <w:r w:rsidR="0066630F" w:rsidRPr="00750434">
        <w:rPr>
          <w:noProof/>
          <w:position w:val="-6"/>
        </w:rPr>
        <w:object w:dxaOrig="200" w:dyaOrig="240" w14:anchorId="3B2AFCE8">
          <v:shape id="_x0000_i1026" type="#_x0000_t75" style="width:9.8pt;height:11.45pt" o:ole="">
            <v:imagedata r:id="rId12" o:title=""/>
          </v:shape>
          <o:OLEObject Type="Embed" ProgID="Equation.DSMT4" ShapeID="_x0000_i1026" DrawAspect="Content" ObjectID="_1646604318" r:id="rId13"/>
        </w:object>
      </w:r>
      <w:r>
        <w:t xml:space="preserve">) </w:t>
      </w:r>
    </w:p>
    <w:p w14:paraId="3958C8CD" w14:textId="470D6A75" w:rsidR="00C44276" w:rsidRDefault="00C44276" w:rsidP="00750434">
      <w:pPr>
        <w:pStyle w:val="ListParagraph"/>
        <w:numPr>
          <w:ilvl w:val="0"/>
          <w:numId w:val="2"/>
        </w:numPr>
      </w:pPr>
      <w:r>
        <w:t>Complete the table to include the expected number of calories for each sandwich and the residual calories in each sandwich.</w:t>
      </w:r>
    </w:p>
    <w:p w14:paraId="1A243005" w14:textId="77777777" w:rsidR="00181DE0" w:rsidRDefault="00181DE0" w:rsidP="000D7E6B"/>
    <w:p w14:paraId="0092501F" w14:textId="77777777" w:rsidR="00181DE0" w:rsidRDefault="00181DE0" w:rsidP="000D7E6B"/>
    <w:p w14:paraId="2D375829" w14:textId="77777777" w:rsidR="00181DE0" w:rsidRDefault="00181DE0" w:rsidP="000D7E6B"/>
    <w:p w14:paraId="447C0B12" w14:textId="77777777" w:rsidR="00181DE0" w:rsidRDefault="00181DE0" w:rsidP="000D7E6B"/>
    <w:p w14:paraId="4EE72492" w14:textId="77777777" w:rsidR="00181DE0" w:rsidRDefault="00181DE0" w:rsidP="000D7E6B"/>
    <w:p w14:paraId="14FB6DF4" w14:textId="77777777" w:rsidR="00181DE0" w:rsidRDefault="00181DE0" w:rsidP="000D7E6B"/>
    <w:p w14:paraId="3ABC595E" w14:textId="77777777" w:rsidR="00181DE0" w:rsidRDefault="00181DE0" w:rsidP="000D7E6B"/>
    <w:p w14:paraId="076DFFAE" w14:textId="77777777" w:rsidR="00181DE0" w:rsidRDefault="00181DE0" w:rsidP="000D7E6B"/>
    <w:p w14:paraId="750394F0" w14:textId="77777777" w:rsidR="00181DE0" w:rsidRDefault="00181DE0" w:rsidP="000D7E6B"/>
    <w:p w14:paraId="1AD34606" w14:textId="2575B852" w:rsidR="00C44276" w:rsidRDefault="00DA5FD8" w:rsidP="000D7E6B">
      <w:r>
        <w:lastRenderedPageBreak/>
        <w:t>The following table below shows some the fat/calorie content of some popular McDonalds’ sandwiches</w:t>
      </w:r>
      <w:r w:rsidR="004147EC">
        <w:t xml:space="preserve"> and 1 BK sandwich</w:t>
      </w:r>
      <w:r>
        <w:t>.</w:t>
      </w:r>
    </w:p>
    <w:p w14:paraId="6EC64B31" w14:textId="77777777" w:rsidR="00C44276" w:rsidRDefault="00C44276" w:rsidP="000D7E6B"/>
    <w:p w14:paraId="295F066F" w14:textId="77777777" w:rsidR="00DA5FD8" w:rsidRDefault="00DA5FD8" w:rsidP="000D7E6B">
      <w:r>
        <w:t xml:space="preserve">Use the data to make your prediction. </w:t>
      </w:r>
    </w:p>
    <w:tbl>
      <w:tblPr>
        <w:tblW w:w="9478" w:type="dxa"/>
        <w:tblInd w:w="98" w:type="dxa"/>
        <w:tblLook w:val="04A0" w:firstRow="1" w:lastRow="0" w:firstColumn="1" w:lastColumn="0" w:noHBand="0" w:noVBand="1"/>
      </w:tblPr>
      <w:tblGrid>
        <w:gridCol w:w="2492"/>
        <w:gridCol w:w="1748"/>
        <w:gridCol w:w="1980"/>
        <w:gridCol w:w="1800"/>
        <w:gridCol w:w="1458"/>
      </w:tblGrid>
      <w:tr w:rsidR="00C44276" w:rsidRPr="009701AB" w14:paraId="0DFE90AC" w14:textId="02C6362A" w:rsidTr="00C44276">
        <w:trPr>
          <w:trHeight w:val="390"/>
        </w:trPr>
        <w:tc>
          <w:tcPr>
            <w:tcW w:w="24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3D86993B" w14:textId="77777777" w:rsidR="00C44276" w:rsidRP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Sandwich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6FB13C28" w14:textId="77777777" w:rsidR="00C44276" w:rsidRP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Total Fat (grams)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7D5DAE8F" w14:textId="77777777" w:rsidR="00C44276" w:rsidRP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Total Calories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4CCC2431" w14:textId="3BB49310" w:rsidR="00C44276" w:rsidRP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Expected Calories</w:t>
            </w:r>
          </w:p>
        </w:tc>
        <w:tc>
          <w:tcPr>
            <w:tcW w:w="1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9188B6E" w14:textId="44B111BE" w:rsidR="00C44276" w:rsidRP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Residuals</w:t>
            </w:r>
          </w:p>
        </w:tc>
      </w:tr>
      <w:tr w:rsidR="00C44276" w:rsidRPr="009701AB" w14:paraId="099B578C" w14:textId="0DA9A7D9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7A00DF89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Hamburger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0E8C8ECC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414EDDAF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25</w:t>
            </w: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2DF10BF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4098F2BC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7DC2B840" w14:textId="46A4E8C1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277A4896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Cheeseburger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193F7B36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33667C7E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30</w:t>
            </w: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01E929B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3F821D2A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4443641F" w14:textId="7DA5A10E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32235E38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Quarter Pounder with Cheese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11E264A3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353B6FF9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3A01A8B4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6209D41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3F3C81C3" w14:textId="3C3DBA87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6864C9BC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Double </w:t>
            </w:r>
            <w:r w:rsidRPr="009701AB">
              <w:rPr>
                <w:rFonts w:ascii="Calibri" w:eastAsia="Times New Roman" w:hAnsi="Calibri" w:cs="Times New Roman"/>
                <w:color w:val="000000"/>
              </w:rPr>
              <w:t>Quarter Pounder with Cheese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7D9C0E48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66DCC9F4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54</w:t>
            </w: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7A6E638E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2729A6CF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17B31527" w14:textId="03F11DE8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0F4AF3CE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Big Mac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4977D0C5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1490F27B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54</w:t>
            </w: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A6A1771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415046D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106AAF74" w14:textId="4557BDD0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4C3F430C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Double Cheeseburger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31FC00F2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2BBD18BC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6C7583B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219A3D6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04B4B9F4" w14:textId="3CAF2953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67D9AFBC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McDouble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25379AC9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6139E28A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4DD51578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26D1342A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01A4F011" w14:textId="42CAEF06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244E75BF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 xml:space="preserve">Whopper 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7107EB63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57DE2E59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1F0865A8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7E4082C1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38B83570" w14:textId="0BE5348E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2F9A6696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</w:rPr>
              <w:t>Bacon Clubhouse Crispy Chicken Sandwich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515E5AFD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2BD580BA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41CBBF4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731DEA99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6827D5F0" w14:textId="5DBDE691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0DE6E9AD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44276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Premium Crispy Chicken Classic 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Sandwich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6E9F391C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9701AB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6D5EC7E7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43AF606C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59433399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  <w:tr w:rsidR="00C44276" w:rsidRPr="009701AB" w14:paraId="358A0BBF" w14:textId="021F5625" w:rsidTr="00C44276">
        <w:trPr>
          <w:trHeight w:val="390"/>
        </w:trPr>
        <w:tc>
          <w:tcPr>
            <w:tcW w:w="2492" w:type="dxa"/>
            <w:tcBorders>
              <w:top w:val="nil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000000" w:fill="9BBB59"/>
            <w:vAlign w:val="bottom"/>
            <w:hideMark/>
          </w:tcPr>
          <w:p w14:paraId="5B473D1D" w14:textId="77777777" w:rsidR="00C44276" w:rsidRPr="009701AB" w:rsidRDefault="00C44276" w:rsidP="009701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McRib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57007513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  <w:noWrap/>
            <w:vAlign w:val="bottom"/>
            <w:hideMark/>
          </w:tcPr>
          <w:p w14:paraId="47983730" w14:textId="77777777" w:rsidR="00C44276" w:rsidRPr="009701AB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122BF7C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BBB59"/>
          </w:tcPr>
          <w:p w14:paraId="07386997" w14:textId="77777777" w:rsidR="00C44276" w:rsidRDefault="00C44276" w:rsidP="009701A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</w:tr>
    </w:tbl>
    <w:p w14:paraId="0BF17A07" w14:textId="77777777" w:rsidR="00652B59" w:rsidRDefault="00652B59" w:rsidP="000D7E6B"/>
    <w:sectPr w:rsidR="00652B59" w:rsidSect="00271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20B0604020202020204"/>
    <w:charset w:val="00"/>
    <w:family w:val="roman"/>
    <w:pitch w:val="default"/>
  </w:font>
  <w:font w:name="+mn-c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C3B21"/>
    <w:multiLevelType w:val="multilevel"/>
    <w:tmpl w:val="2A6E3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A4D09"/>
    <w:multiLevelType w:val="hybridMultilevel"/>
    <w:tmpl w:val="4370A5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6B"/>
    <w:rsid w:val="00024F77"/>
    <w:rsid w:val="00047FDA"/>
    <w:rsid w:val="000D7E6B"/>
    <w:rsid w:val="00181DE0"/>
    <w:rsid w:val="001A6C26"/>
    <w:rsid w:val="00271AAA"/>
    <w:rsid w:val="00295DBE"/>
    <w:rsid w:val="002B1B52"/>
    <w:rsid w:val="00357D4A"/>
    <w:rsid w:val="003A1230"/>
    <w:rsid w:val="004147EC"/>
    <w:rsid w:val="004A018E"/>
    <w:rsid w:val="004D45D5"/>
    <w:rsid w:val="00501CC9"/>
    <w:rsid w:val="005F0A8B"/>
    <w:rsid w:val="005F5FB7"/>
    <w:rsid w:val="0062553B"/>
    <w:rsid w:val="00652B59"/>
    <w:rsid w:val="0066630F"/>
    <w:rsid w:val="00671CE3"/>
    <w:rsid w:val="00725E1B"/>
    <w:rsid w:val="00750434"/>
    <w:rsid w:val="00783324"/>
    <w:rsid w:val="007E304C"/>
    <w:rsid w:val="008C7A33"/>
    <w:rsid w:val="009701AB"/>
    <w:rsid w:val="009E711D"/>
    <w:rsid w:val="00A22A1C"/>
    <w:rsid w:val="00B073E0"/>
    <w:rsid w:val="00C069D6"/>
    <w:rsid w:val="00C44276"/>
    <w:rsid w:val="00C7083D"/>
    <w:rsid w:val="00C74C2A"/>
    <w:rsid w:val="00CE2955"/>
    <w:rsid w:val="00CF6CCD"/>
    <w:rsid w:val="00D52615"/>
    <w:rsid w:val="00D53267"/>
    <w:rsid w:val="00D55A3A"/>
    <w:rsid w:val="00DA5FD8"/>
    <w:rsid w:val="00DD29FD"/>
    <w:rsid w:val="00DD7C15"/>
    <w:rsid w:val="00DF231B"/>
    <w:rsid w:val="00E14106"/>
    <w:rsid w:val="00F02D2C"/>
    <w:rsid w:val="00F53923"/>
    <w:rsid w:val="00F5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2AE99E"/>
  <w15:docId w15:val="{CC7ADF47-2AC3-4221-AAEE-CBEDCED2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9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7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E6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2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52B59"/>
  </w:style>
  <w:style w:type="paragraph" w:styleId="ListParagraph">
    <w:name w:val="List Paragraph"/>
    <w:basedOn w:val="Normal"/>
    <w:uiPriority w:val="34"/>
    <w:qFormat/>
    <w:rsid w:val="0075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1119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69452">
          <w:marLeft w:val="150"/>
          <w:marRight w:val="-29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8947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4517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097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2.bin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CB8AA92E51B44AF6C57C44AFED10D" ma:contentTypeVersion="12" ma:contentTypeDescription="Create a new document." ma:contentTypeScope="" ma:versionID="ca87bc74a1f104a0e47ff5a29086bbe6">
  <xsd:schema xmlns:xsd="http://www.w3.org/2001/XMLSchema" xmlns:xs="http://www.w3.org/2001/XMLSchema" xmlns:p="http://schemas.microsoft.com/office/2006/metadata/properties" xmlns:ns3="483cbc30-b65a-4846-a006-16569c87f31c" xmlns:ns4="d87d6425-0659-4e8d-94b3-2dafc22e12df" targetNamespace="http://schemas.microsoft.com/office/2006/metadata/properties" ma:root="true" ma:fieldsID="cc45ca24ea440a31d6e5c967d6cc1f58" ns3:_="" ns4:_="">
    <xsd:import namespace="483cbc30-b65a-4846-a006-16569c87f31c"/>
    <xsd:import namespace="d87d6425-0659-4e8d-94b3-2dafc22e12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bc30-b65a-4846-a006-16569c87f3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6425-0659-4e8d-94b3-2dafc22e1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57A6C-7FD5-4496-8796-AC9EEFF5FC98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3F1E600A-BA96-470E-B28F-8ACE987FA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23B71-8E99-4652-80D2-3733D95BA25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83cbc30-b65a-4846-a006-16569c87f31c"/>
    <ds:schemaRef ds:uri="d87d6425-0659-4e8d-94b3-2dafc22e12df"/>
  </ds:schemaRefs>
</ds:datastoreItem>
</file>

<file path=customXml/itemProps4.xml><?xml version="1.0" encoding="utf-8"?>
<ds:datastoreItem xmlns:ds="http://schemas.openxmlformats.org/officeDocument/2006/customXml" ds:itemID="{30D99B77-D5F3-E041-A6EE-CD197843C4E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Joseph Seergae</dc:creator>
  <cp:lastModifiedBy>Bell Jr, Ernest A.</cp:lastModifiedBy>
  <cp:revision>2</cp:revision>
  <cp:lastPrinted>2016-11-04T14:34:00Z</cp:lastPrinted>
  <dcterms:created xsi:type="dcterms:W3CDTF">2020-03-25T05:19:00Z</dcterms:created>
  <dcterms:modified xsi:type="dcterms:W3CDTF">2020-03-25T05:19:00Z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0x010100F73CB8AA92E51B44AF6C57C44AFED10D</vt:lpwstr>
  </property>
</Properties>
</file>